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982" w:rsidRPr="00973A24" w:rsidRDefault="005D4534">
      <w:pPr>
        <w:rPr>
          <w:sz w:val="27"/>
          <w:szCs w:val="27"/>
        </w:rPr>
      </w:pPr>
      <w:r w:rsidRPr="00973A24">
        <w:rPr>
          <w:sz w:val="27"/>
          <w:szCs w:val="27"/>
        </w:rPr>
        <w:t>Turn on your computer and follow the steps below:</w:t>
      </w:r>
    </w:p>
    <w:p w:rsidR="005D4534" w:rsidRPr="00973A24" w:rsidRDefault="005D4534" w:rsidP="005D4534">
      <w:pPr>
        <w:pStyle w:val="ListParagraph"/>
        <w:numPr>
          <w:ilvl w:val="0"/>
          <w:numId w:val="1"/>
        </w:numPr>
        <w:rPr>
          <w:sz w:val="27"/>
          <w:szCs w:val="27"/>
        </w:rPr>
      </w:pPr>
      <w:r w:rsidRPr="00973A24">
        <w:rPr>
          <w:sz w:val="27"/>
          <w:szCs w:val="27"/>
        </w:rPr>
        <w:t xml:space="preserve">Go to </w:t>
      </w:r>
      <w:hyperlink r:id="rId5" w:history="1">
        <w:r w:rsidRPr="00973A24">
          <w:rPr>
            <w:rStyle w:val="Hyperlink"/>
            <w:sz w:val="27"/>
            <w:szCs w:val="27"/>
          </w:rPr>
          <w:t>www.uci.edu</w:t>
        </w:r>
      </w:hyperlink>
      <w:r w:rsidRPr="00973A24">
        <w:rPr>
          <w:sz w:val="27"/>
          <w:szCs w:val="27"/>
        </w:rPr>
        <w:t xml:space="preserve"> </w:t>
      </w:r>
      <w:r w:rsidRPr="00973A24">
        <w:rPr>
          <w:sz w:val="27"/>
          <w:szCs w:val="27"/>
        </w:rPr>
        <w:sym w:font="Wingdings" w:char="F0E0"/>
      </w:r>
      <w:r w:rsidRPr="00973A24">
        <w:rPr>
          <w:sz w:val="27"/>
          <w:szCs w:val="27"/>
        </w:rPr>
        <w:t xml:space="preserve">  “Academics” </w:t>
      </w:r>
      <w:r w:rsidRPr="00973A24">
        <w:rPr>
          <w:sz w:val="27"/>
          <w:szCs w:val="27"/>
        </w:rPr>
        <w:sym w:font="Wingdings" w:char="F0E0"/>
      </w:r>
      <w:r w:rsidRPr="00973A24">
        <w:rPr>
          <w:sz w:val="27"/>
          <w:szCs w:val="27"/>
        </w:rPr>
        <w:t xml:space="preserve"> “Physical Sciences” website </w:t>
      </w:r>
    </w:p>
    <w:p w:rsidR="005D4534" w:rsidRPr="00973A24" w:rsidRDefault="005D4534" w:rsidP="005D4534">
      <w:pPr>
        <w:pStyle w:val="ListParagraph"/>
        <w:rPr>
          <w:sz w:val="27"/>
          <w:szCs w:val="27"/>
        </w:rPr>
      </w:pPr>
      <w:r w:rsidRPr="00973A24">
        <w:rPr>
          <w:sz w:val="27"/>
          <w:szCs w:val="27"/>
        </w:rPr>
        <w:sym w:font="Wingdings" w:char="F0E0"/>
      </w:r>
      <w:r w:rsidRPr="00973A24">
        <w:rPr>
          <w:sz w:val="27"/>
          <w:szCs w:val="27"/>
        </w:rPr>
        <w:t xml:space="preserve">  “Students” </w:t>
      </w:r>
      <w:r w:rsidRPr="00973A24">
        <w:rPr>
          <w:sz w:val="27"/>
          <w:szCs w:val="27"/>
        </w:rPr>
        <w:sym w:font="Wingdings" w:char="F0E0"/>
      </w:r>
      <w:r w:rsidRPr="00973A24">
        <w:rPr>
          <w:sz w:val="27"/>
          <w:szCs w:val="27"/>
        </w:rPr>
        <w:t xml:space="preserve"> “Admitted Students” </w:t>
      </w:r>
      <w:r w:rsidRPr="00973A24">
        <w:rPr>
          <w:sz w:val="27"/>
          <w:szCs w:val="27"/>
        </w:rPr>
        <w:sym w:font="Wingdings" w:char="F0E0"/>
      </w:r>
      <w:r w:rsidRPr="00973A24">
        <w:rPr>
          <w:sz w:val="27"/>
          <w:szCs w:val="27"/>
        </w:rPr>
        <w:t xml:space="preserve"> “Orientation Information” </w:t>
      </w:r>
    </w:p>
    <w:p w:rsidR="005D4534" w:rsidRPr="00973A24" w:rsidRDefault="005D4534" w:rsidP="005D4534">
      <w:pPr>
        <w:pStyle w:val="ListParagraph"/>
        <w:rPr>
          <w:sz w:val="27"/>
          <w:szCs w:val="27"/>
        </w:rPr>
      </w:pPr>
      <w:r w:rsidRPr="00973A24">
        <w:rPr>
          <w:sz w:val="27"/>
          <w:szCs w:val="27"/>
        </w:rPr>
        <w:sym w:font="Wingdings" w:char="F0E0"/>
      </w:r>
      <w:r w:rsidRPr="00973A24">
        <w:rPr>
          <w:sz w:val="27"/>
          <w:szCs w:val="27"/>
        </w:rPr>
        <w:t xml:space="preserve"> “Freshman” </w:t>
      </w:r>
      <w:r w:rsidRPr="00973A24">
        <w:rPr>
          <w:sz w:val="27"/>
          <w:szCs w:val="27"/>
        </w:rPr>
        <w:sym w:font="Wingdings" w:char="F0E0"/>
      </w:r>
      <w:r w:rsidRPr="00973A24">
        <w:rPr>
          <w:sz w:val="27"/>
          <w:szCs w:val="27"/>
        </w:rPr>
        <w:t xml:space="preserve"> “Freshman Students-Course Selection” </w:t>
      </w:r>
    </w:p>
    <w:p w:rsidR="005D4534" w:rsidRPr="00973A24" w:rsidRDefault="005D4534" w:rsidP="005D4534">
      <w:pPr>
        <w:pStyle w:val="ListParagraph"/>
        <w:rPr>
          <w:sz w:val="27"/>
          <w:szCs w:val="27"/>
        </w:rPr>
      </w:pPr>
    </w:p>
    <w:p w:rsidR="005D4534" w:rsidRPr="00973A24" w:rsidRDefault="005D4534" w:rsidP="005D4534">
      <w:pPr>
        <w:pStyle w:val="ListParagraph"/>
        <w:rPr>
          <w:color w:val="FF0000"/>
          <w:sz w:val="27"/>
          <w:szCs w:val="27"/>
        </w:rPr>
      </w:pPr>
      <w:r w:rsidRPr="00973A24">
        <w:rPr>
          <w:color w:val="FF0000"/>
          <w:sz w:val="27"/>
          <w:szCs w:val="27"/>
        </w:rPr>
        <w:t>*Before you begin to build your schedule, go to the link on this webpage for your major (Chem, ESS, Math, etc.) and read through the information thoroughly.  This will help you to understand what you will need to enroll in today.</w:t>
      </w:r>
    </w:p>
    <w:p w:rsidR="005D4534" w:rsidRPr="00973A24" w:rsidRDefault="005D4534" w:rsidP="005D4534">
      <w:pPr>
        <w:pStyle w:val="ListParagraph"/>
        <w:rPr>
          <w:sz w:val="27"/>
          <w:szCs w:val="27"/>
        </w:rPr>
      </w:pPr>
    </w:p>
    <w:p w:rsidR="005D4534" w:rsidRPr="00973A24" w:rsidRDefault="005D4534" w:rsidP="005D4534">
      <w:pPr>
        <w:pStyle w:val="ListParagraph"/>
        <w:rPr>
          <w:color w:val="17365D" w:themeColor="text2" w:themeShade="BF"/>
          <w:sz w:val="27"/>
          <w:szCs w:val="27"/>
        </w:rPr>
      </w:pPr>
      <w:r w:rsidRPr="00973A24">
        <w:rPr>
          <w:color w:val="17365D" w:themeColor="text2" w:themeShade="BF"/>
          <w:sz w:val="27"/>
          <w:szCs w:val="27"/>
        </w:rPr>
        <w:t xml:space="preserve">*Once you have read this information, you may begin to enroll in classes. All the links you’ll need can be found on this page – including </w:t>
      </w:r>
      <w:proofErr w:type="spellStart"/>
      <w:r w:rsidRPr="00973A24">
        <w:rPr>
          <w:color w:val="17365D" w:themeColor="text2" w:themeShade="BF"/>
          <w:sz w:val="27"/>
          <w:szCs w:val="27"/>
        </w:rPr>
        <w:t>AntPlanner</w:t>
      </w:r>
      <w:proofErr w:type="spellEnd"/>
      <w:r w:rsidRPr="00973A24">
        <w:rPr>
          <w:color w:val="17365D" w:themeColor="text2" w:themeShade="BF"/>
          <w:sz w:val="27"/>
          <w:szCs w:val="27"/>
        </w:rPr>
        <w:t>, Schedule of Classes, WebReg*</w:t>
      </w:r>
    </w:p>
    <w:p w:rsidR="00EE0BFE" w:rsidRPr="00973A24" w:rsidRDefault="00EE0BFE" w:rsidP="005D4534">
      <w:pPr>
        <w:pStyle w:val="ListParagraph"/>
        <w:rPr>
          <w:color w:val="17365D" w:themeColor="text2" w:themeShade="BF"/>
          <w:sz w:val="27"/>
          <w:szCs w:val="27"/>
        </w:rPr>
      </w:pPr>
    </w:p>
    <w:p w:rsidR="00EE0BFE" w:rsidRPr="00973A24" w:rsidRDefault="00EE0BFE" w:rsidP="005D4534">
      <w:pPr>
        <w:pStyle w:val="ListParagraph"/>
        <w:rPr>
          <w:color w:val="E36C0A" w:themeColor="accent6" w:themeShade="BF"/>
          <w:sz w:val="27"/>
          <w:szCs w:val="27"/>
        </w:rPr>
      </w:pPr>
      <w:r w:rsidRPr="00973A24">
        <w:rPr>
          <w:color w:val="E36C0A" w:themeColor="accent6" w:themeShade="BF"/>
          <w:sz w:val="27"/>
          <w:szCs w:val="27"/>
        </w:rPr>
        <w:t xml:space="preserve">*Reminder- if you have taken the Physics Placement Test (MAPP) and placed into Physics 7C-LC, you must be Math 2B ready to be eligible to take Physics 7C-LC.  If you are not Math 2B ready, you will start Physics 7C-LC when you have met the Math 2B requirement. </w:t>
      </w:r>
    </w:p>
    <w:p w:rsidR="00EE0BFE" w:rsidRDefault="00EE0BFE" w:rsidP="005D4534">
      <w:pPr>
        <w:pStyle w:val="ListParagraph"/>
        <w:rPr>
          <w:color w:val="17365D" w:themeColor="text2" w:themeShade="BF"/>
          <w:sz w:val="27"/>
          <w:szCs w:val="27"/>
        </w:rPr>
      </w:pPr>
    </w:p>
    <w:p w:rsidR="00AC76C3" w:rsidRPr="00973A24" w:rsidRDefault="00AC76C3" w:rsidP="005D4534">
      <w:pPr>
        <w:pStyle w:val="ListParagraph"/>
        <w:rPr>
          <w:color w:val="17365D" w:themeColor="text2" w:themeShade="BF"/>
          <w:sz w:val="27"/>
          <w:szCs w:val="27"/>
        </w:rPr>
      </w:pPr>
      <w:r w:rsidRPr="00AC76C3">
        <w:rPr>
          <w:color w:val="17365D" w:themeColor="text2" w:themeShade="BF"/>
          <w:sz w:val="27"/>
          <w:szCs w:val="27"/>
          <w:highlight w:val="yellow"/>
        </w:rPr>
        <w:t>When you are done enrolling, you are free to leave.</w:t>
      </w:r>
      <w:bookmarkStart w:id="0" w:name="_GoBack"/>
      <w:bookmarkEnd w:id="0"/>
    </w:p>
    <w:p w:rsidR="005D4534" w:rsidRPr="00973A24" w:rsidRDefault="005D4534" w:rsidP="005D4534">
      <w:pPr>
        <w:pStyle w:val="ListParagraph"/>
        <w:rPr>
          <w:sz w:val="27"/>
          <w:szCs w:val="27"/>
        </w:rPr>
      </w:pPr>
    </w:p>
    <w:p w:rsidR="005D4534" w:rsidRPr="00973A24" w:rsidRDefault="005D4534" w:rsidP="005D4534">
      <w:pPr>
        <w:pStyle w:val="ListParagraph"/>
        <w:rPr>
          <w:sz w:val="27"/>
          <w:szCs w:val="27"/>
        </w:rPr>
      </w:pPr>
      <w:r w:rsidRPr="00973A24">
        <w:rPr>
          <w:sz w:val="27"/>
          <w:szCs w:val="27"/>
        </w:rPr>
        <w:t xml:space="preserve"> </w:t>
      </w:r>
    </w:p>
    <w:p w:rsidR="005D4534" w:rsidRPr="00973A24" w:rsidRDefault="005D4534">
      <w:pPr>
        <w:rPr>
          <w:sz w:val="27"/>
          <w:szCs w:val="27"/>
        </w:rPr>
      </w:pPr>
    </w:p>
    <w:p w:rsidR="005D4534" w:rsidRPr="00973A24" w:rsidRDefault="005D4534">
      <w:pPr>
        <w:rPr>
          <w:sz w:val="27"/>
          <w:szCs w:val="27"/>
        </w:rPr>
      </w:pPr>
    </w:p>
    <w:sectPr w:rsidR="005D4534" w:rsidRPr="00973A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5D2618"/>
    <w:multiLevelType w:val="hybridMultilevel"/>
    <w:tmpl w:val="759A1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534"/>
    <w:rsid w:val="00455982"/>
    <w:rsid w:val="005D4534"/>
    <w:rsid w:val="00751F41"/>
    <w:rsid w:val="00973A24"/>
    <w:rsid w:val="00AC76C3"/>
    <w:rsid w:val="00EE0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9A6353-3662-4E43-B1EF-9272E3CE5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534"/>
    <w:pPr>
      <w:ind w:left="720"/>
      <w:contextualSpacing/>
    </w:pPr>
  </w:style>
  <w:style w:type="character" w:styleId="Hyperlink">
    <w:name w:val="Hyperlink"/>
    <w:basedOn w:val="DefaultParagraphFont"/>
    <w:uiPriority w:val="99"/>
    <w:unhideWhenUsed/>
    <w:rsid w:val="005D45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ci.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1</Pages>
  <Words>149</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Tawney</dc:creator>
  <cp:lastModifiedBy>pc247002</cp:lastModifiedBy>
  <cp:revision>4</cp:revision>
  <dcterms:created xsi:type="dcterms:W3CDTF">2015-07-13T22:19:00Z</dcterms:created>
  <dcterms:modified xsi:type="dcterms:W3CDTF">2015-07-14T22:11:00Z</dcterms:modified>
</cp:coreProperties>
</file>